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F69" w:rsidRDefault="00BF42B2">
      <w:pPr>
        <w:spacing w:after="0"/>
        <w:ind w:left="567" w:hanging="567"/>
        <w:jc w:val="right"/>
        <w:outlineLvl w:val="0"/>
      </w:pPr>
      <w:bookmarkStart w:id="0" w:name="_GoBack"/>
      <w:bookmarkEnd w:id="0"/>
      <w:r>
        <w:rPr>
          <w:rFonts w:ascii="Times New Roman" w:hAnsi="Times New Roman"/>
          <w:b/>
          <w:bCs/>
          <w:color w:val="000000"/>
          <w:sz w:val="24"/>
          <w:szCs w:val="24"/>
        </w:rPr>
        <w:t>LISA 1</w:t>
      </w:r>
      <w:bookmarkStart w:id="1" w:name="_Toc411436667"/>
    </w:p>
    <w:p w:rsidR="00CD6F69" w:rsidRDefault="00CD6F69">
      <w:pPr>
        <w:spacing w:before="0" w:after="0"/>
        <w:contextualSpacing/>
        <w:jc w:val="both"/>
        <w:rPr>
          <w:rFonts w:ascii="Times New Roman" w:hAnsi="Times New Roman"/>
          <w:color w:val="000000"/>
          <w:sz w:val="24"/>
          <w:szCs w:val="24"/>
        </w:rPr>
      </w:pPr>
    </w:p>
    <w:p w:rsidR="00CD6F69" w:rsidRDefault="00BF42B2">
      <w:pPr>
        <w:spacing w:before="0" w:after="0"/>
        <w:contextualSpacing/>
        <w:jc w:val="both"/>
      </w:pPr>
      <w:r>
        <w:rPr>
          <w:rFonts w:ascii="Times New Roman" w:hAnsi="Times New Roman"/>
          <w:color w:val="000000"/>
          <w:sz w:val="24"/>
          <w:szCs w:val="24"/>
        </w:rPr>
        <w:t>Riigihanke "</w:t>
      </w:r>
      <w:r w:rsidR="004560C9">
        <w:rPr>
          <w:rFonts w:ascii="Times New Roman" w:hAnsi="Times New Roman"/>
          <w:b/>
          <w:color w:val="000000"/>
          <w:sz w:val="24"/>
          <w:szCs w:val="24"/>
          <w:lang w:val="et"/>
        </w:rPr>
        <w:t>Orava kooli mänguväljak</w:t>
      </w:r>
      <w:r>
        <w:rPr>
          <w:rFonts w:ascii="Times New Roman" w:hAnsi="Times New Roman"/>
          <w:color w:val="000000"/>
          <w:sz w:val="24"/>
          <w:szCs w:val="24"/>
        </w:rPr>
        <w:t xml:space="preserve">" pakkuja kinnitus kõikide hanketeates ja hankedokumentides toodud tingimustega nõustumise kohta. </w:t>
      </w:r>
    </w:p>
    <w:p w:rsidR="00CD6F69" w:rsidRDefault="00CD6F69">
      <w:pPr>
        <w:spacing w:before="0" w:after="0"/>
        <w:contextualSpacing/>
        <w:jc w:val="both"/>
        <w:rPr>
          <w:rFonts w:ascii="Times New Roman" w:hAnsi="Times New Roman"/>
          <w:color w:val="000000"/>
          <w:sz w:val="24"/>
          <w:szCs w:val="24"/>
        </w:rPr>
      </w:pPr>
    </w:p>
    <w:p w:rsidR="00CD6F69" w:rsidRDefault="00BF42B2">
      <w:pPr>
        <w:spacing w:before="0" w:after="0"/>
        <w:contextualSpacing/>
        <w:jc w:val="both"/>
        <w:outlineLvl w:val="0"/>
      </w:pPr>
      <w:r>
        <w:rPr>
          <w:rFonts w:ascii="Times New Roman" w:hAnsi="Times New Roman"/>
          <w:color w:val="000000"/>
          <w:sz w:val="24"/>
          <w:szCs w:val="24"/>
        </w:rPr>
        <w:t xml:space="preserve">Hankija nimi: </w:t>
      </w:r>
      <w:r>
        <w:rPr>
          <w:rFonts w:ascii="Times New Roman" w:hAnsi="Times New Roman"/>
          <w:b/>
          <w:bCs/>
          <w:color w:val="000000"/>
          <w:sz w:val="24"/>
          <w:szCs w:val="24"/>
        </w:rPr>
        <w:t>Orava Kool</w:t>
      </w:r>
    </w:p>
    <w:p w:rsidR="00CD6F69" w:rsidRDefault="00CD6F69">
      <w:pPr>
        <w:spacing w:before="0" w:after="0"/>
        <w:ind w:left="720"/>
        <w:contextualSpacing/>
        <w:jc w:val="both"/>
        <w:rPr>
          <w:rFonts w:ascii="Times New Roman" w:eastAsia="Times New Roman" w:hAnsi="Times New Roman"/>
          <w:b/>
          <w:bCs/>
          <w:sz w:val="24"/>
          <w:szCs w:val="24"/>
        </w:rPr>
      </w:pPr>
    </w:p>
    <w:p w:rsidR="00CD6F69" w:rsidRDefault="00BF42B2">
      <w:pPr>
        <w:spacing w:before="0" w:after="0"/>
        <w:contextualSpacing/>
        <w:jc w:val="both"/>
        <w:rPr>
          <w:rFonts w:ascii="Times New Roman" w:eastAsia="Times New Roman" w:hAnsi="Times New Roman"/>
          <w:b/>
          <w:bCs/>
          <w:sz w:val="24"/>
          <w:szCs w:val="24"/>
        </w:rPr>
      </w:pPr>
      <w:r>
        <w:rPr>
          <w:rFonts w:ascii="Times New Roman" w:eastAsia="Times New Roman" w:hAnsi="Times New Roman"/>
          <w:b/>
          <w:bCs/>
          <w:sz w:val="24"/>
          <w:szCs w:val="24"/>
        </w:rPr>
        <w:t>Pakkuja____________________________________________________ kinnitus</w:t>
      </w:r>
      <w:bookmarkStart w:id="2" w:name="_Toc445381763"/>
      <w:bookmarkStart w:id="3" w:name="_Toc445382520"/>
      <w:bookmarkStart w:id="4" w:name="_Toc445382700"/>
      <w:bookmarkStart w:id="5" w:name="_Toc448225486"/>
      <w:bookmarkStart w:id="6" w:name="_Toc448914332"/>
      <w:bookmarkStart w:id="7" w:name="_Toc448994936"/>
      <w:bookmarkStart w:id="8" w:name="_Toc449946316"/>
      <w:bookmarkEnd w:id="2"/>
      <w:bookmarkEnd w:id="3"/>
      <w:bookmarkEnd w:id="4"/>
      <w:bookmarkEnd w:id="5"/>
      <w:bookmarkEnd w:id="6"/>
      <w:bookmarkEnd w:id="7"/>
      <w:bookmarkEnd w:id="8"/>
    </w:p>
    <w:p w:rsidR="00CD6F69" w:rsidRDefault="00BF42B2">
      <w:pPr>
        <w:spacing w:after="0"/>
        <w:ind w:left="567" w:hanging="567"/>
        <w:outlineLvl w:val="0"/>
        <w:rPr>
          <w:rFonts w:ascii="Times New Roman" w:hAnsi="Times New Roman"/>
          <w:b/>
          <w:bCs/>
          <w:color w:val="000000"/>
          <w:sz w:val="24"/>
          <w:szCs w:val="24"/>
        </w:rPr>
      </w:pP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bookmarkEnd w:id="1"/>
    </w:p>
    <w:p w:rsidR="00CD6F69" w:rsidRDefault="00CD6F69">
      <w:pPr>
        <w:spacing w:after="0"/>
        <w:ind w:left="567" w:hanging="567"/>
        <w:rPr>
          <w:rFonts w:ascii="Times New Roman" w:hAnsi="Times New Roman"/>
          <w:color w:val="000000"/>
          <w:sz w:val="24"/>
          <w:szCs w:val="24"/>
        </w:rPr>
      </w:pPr>
    </w:p>
    <w:tbl>
      <w:tblPr>
        <w:tblW w:w="8954" w:type="dxa"/>
        <w:tblInd w:w="108" w:type="dxa"/>
        <w:tblLook w:val="00A0" w:firstRow="1" w:lastRow="0" w:firstColumn="1" w:lastColumn="0" w:noHBand="0" w:noVBand="0"/>
      </w:tblPr>
      <w:tblGrid>
        <w:gridCol w:w="3501"/>
        <w:gridCol w:w="5453"/>
      </w:tblGrid>
      <w:tr w:rsidR="00CD6F69">
        <w:tc>
          <w:tcPr>
            <w:tcW w:w="3501"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BF42B2">
            <w:pPr>
              <w:spacing w:after="0"/>
              <w:ind w:left="567" w:hanging="567"/>
              <w:contextualSpacing/>
              <w:rPr>
                <w:rFonts w:ascii="Times New Roman" w:hAnsi="Times New Roman"/>
                <w:b/>
                <w:bCs/>
                <w:color w:val="000000"/>
                <w:sz w:val="24"/>
                <w:szCs w:val="24"/>
              </w:rPr>
            </w:pPr>
            <w:r>
              <w:rPr>
                <w:rFonts w:ascii="Times New Roman" w:hAnsi="Times New Roman"/>
                <w:b/>
                <w:bCs/>
                <w:color w:val="000000"/>
                <w:sz w:val="24"/>
                <w:szCs w:val="24"/>
              </w:rPr>
              <w:t>Hankedokumentides nõutud andmed</w:t>
            </w:r>
          </w:p>
        </w:tc>
        <w:tc>
          <w:tcPr>
            <w:tcW w:w="5452"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CD6F69">
            <w:pPr>
              <w:spacing w:after="0"/>
              <w:ind w:left="567" w:hanging="567"/>
              <w:contextualSpacing/>
              <w:rPr>
                <w:rFonts w:ascii="Times New Roman" w:hAnsi="Times New Roman"/>
                <w:color w:val="000000"/>
                <w:sz w:val="24"/>
                <w:szCs w:val="24"/>
              </w:rPr>
            </w:pPr>
          </w:p>
        </w:tc>
      </w:tr>
      <w:tr w:rsidR="00CD6F69">
        <w:tc>
          <w:tcPr>
            <w:tcW w:w="3501"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BF42B2">
            <w:pPr>
              <w:spacing w:after="0"/>
              <w:ind w:left="567" w:hanging="567"/>
              <w:contextualSpacing/>
              <w:rPr>
                <w:rFonts w:ascii="Times New Roman" w:hAnsi="Times New Roman"/>
                <w:color w:val="000000"/>
                <w:sz w:val="24"/>
                <w:szCs w:val="24"/>
              </w:rPr>
            </w:pPr>
            <w:r>
              <w:rPr>
                <w:rFonts w:ascii="Times New Roman" w:hAnsi="Times New Roman"/>
                <w:color w:val="000000"/>
                <w:sz w:val="24"/>
                <w:szCs w:val="24"/>
              </w:rPr>
              <w:t>1) Pakkuja nimi:</w:t>
            </w:r>
          </w:p>
        </w:tc>
        <w:tc>
          <w:tcPr>
            <w:tcW w:w="5452"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CD6F69">
            <w:pPr>
              <w:spacing w:after="0"/>
              <w:ind w:left="567" w:hanging="567"/>
              <w:contextualSpacing/>
              <w:rPr>
                <w:rFonts w:ascii="Times New Roman" w:hAnsi="Times New Roman"/>
                <w:color w:val="000000"/>
                <w:sz w:val="24"/>
                <w:szCs w:val="24"/>
              </w:rPr>
            </w:pPr>
          </w:p>
        </w:tc>
      </w:tr>
      <w:tr w:rsidR="00CD6F69">
        <w:tc>
          <w:tcPr>
            <w:tcW w:w="3501"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BF42B2">
            <w:pPr>
              <w:spacing w:after="0"/>
              <w:ind w:left="567" w:hanging="567"/>
              <w:contextualSpacing/>
              <w:rPr>
                <w:rFonts w:ascii="Times New Roman" w:hAnsi="Times New Roman"/>
                <w:color w:val="000000"/>
                <w:sz w:val="24"/>
                <w:szCs w:val="24"/>
              </w:rPr>
            </w:pPr>
            <w:r>
              <w:rPr>
                <w:rFonts w:ascii="Times New Roman" w:hAnsi="Times New Roman"/>
                <w:color w:val="000000"/>
                <w:sz w:val="24"/>
                <w:szCs w:val="24"/>
              </w:rPr>
              <w:t>2) Registrikood:</w:t>
            </w:r>
          </w:p>
        </w:tc>
        <w:tc>
          <w:tcPr>
            <w:tcW w:w="5452"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CD6F69">
            <w:pPr>
              <w:spacing w:after="0"/>
              <w:ind w:left="567" w:hanging="567"/>
              <w:contextualSpacing/>
              <w:rPr>
                <w:rFonts w:ascii="Times New Roman" w:hAnsi="Times New Roman"/>
                <w:color w:val="000000"/>
                <w:sz w:val="24"/>
                <w:szCs w:val="24"/>
              </w:rPr>
            </w:pPr>
          </w:p>
        </w:tc>
      </w:tr>
      <w:tr w:rsidR="00CD6F69">
        <w:tc>
          <w:tcPr>
            <w:tcW w:w="3501"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BF42B2">
            <w:pPr>
              <w:spacing w:after="0"/>
              <w:ind w:left="567" w:hanging="567"/>
              <w:contextualSpacing/>
              <w:rPr>
                <w:rFonts w:ascii="Times New Roman" w:hAnsi="Times New Roman"/>
                <w:color w:val="000000"/>
                <w:sz w:val="24"/>
                <w:szCs w:val="24"/>
              </w:rPr>
            </w:pPr>
            <w:r>
              <w:rPr>
                <w:rFonts w:ascii="Times New Roman" w:hAnsi="Times New Roman"/>
                <w:color w:val="000000"/>
                <w:sz w:val="24"/>
                <w:szCs w:val="24"/>
              </w:rPr>
              <w:t>3) Aadress:</w:t>
            </w:r>
          </w:p>
        </w:tc>
        <w:tc>
          <w:tcPr>
            <w:tcW w:w="5452"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CD6F69">
            <w:pPr>
              <w:spacing w:after="0"/>
              <w:ind w:left="567" w:hanging="567"/>
              <w:contextualSpacing/>
              <w:rPr>
                <w:rFonts w:ascii="Times New Roman" w:hAnsi="Times New Roman"/>
                <w:color w:val="000000"/>
                <w:sz w:val="24"/>
                <w:szCs w:val="24"/>
              </w:rPr>
            </w:pPr>
          </w:p>
        </w:tc>
      </w:tr>
      <w:tr w:rsidR="00CD6F69">
        <w:tc>
          <w:tcPr>
            <w:tcW w:w="3501"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BF42B2">
            <w:pPr>
              <w:spacing w:after="0"/>
              <w:ind w:left="567" w:hanging="567"/>
              <w:contextualSpacing/>
              <w:rPr>
                <w:rFonts w:ascii="Times New Roman" w:hAnsi="Times New Roman"/>
                <w:color w:val="000000"/>
                <w:sz w:val="24"/>
                <w:szCs w:val="24"/>
              </w:rPr>
            </w:pPr>
            <w:r>
              <w:rPr>
                <w:rFonts w:ascii="Times New Roman" w:hAnsi="Times New Roman"/>
                <w:color w:val="000000"/>
                <w:sz w:val="24"/>
                <w:szCs w:val="24"/>
              </w:rPr>
              <w:t>4) Kontaktisik ja tema andmed:</w:t>
            </w:r>
          </w:p>
        </w:tc>
        <w:tc>
          <w:tcPr>
            <w:tcW w:w="5452"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CD6F69">
            <w:pPr>
              <w:spacing w:after="0"/>
              <w:ind w:left="567" w:hanging="567"/>
              <w:contextualSpacing/>
              <w:rPr>
                <w:rFonts w:ascii="Times New Roman" w:hAnsi="Times New Roman"/>
                <w:color w:val="000000"/>
                <w:sz w:val="24"/>
                <w:szCs w:val="24"/>
              </w:rPr>
            </w:pPr>
          </w:p>
        </w:tc>
      </w:tr>
      <w:tr w:rsidR="00CD6F69">
        <w:tc>
          <w:tcPr>
            <w:tcW w:w="3501"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BF42B2">
            <w:pPr>
              <w:spacing w:after="0"/>
              <w:ind w:left="567" w:hanging="567"/>
              <w:contextualSpacing/>
              <w:rPr>
                <w:rFonts w:ascii="Times New Roman" w:hAnsi="Times New Roman"/>
                <w:color w:val="000000"/>
                <w:sz w:val="24"/>
                <w:szCs w:val="24"/>
              </w:rPr>
            </w:pPr>
            <w:r>
              <w:rPr>
                <w:rFonts w:ascii="Times New Roman" w:hAnsi="Times New Roman"/>
                <w:color w:val="000000"/>
                <w:sz w:val="24"/>
                <w:szCs w:val="24"/>
              </w:rPr>
              <w:t>5) Telefon:</w:t>
            </w:r>
          </w:p>
        </w:tc>
        <w:tc>
          <w:tcPr>
            <w:tcW w:w="5452"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CD6F69">
            <w:pPr>
              <w:spacing w:after="0"/>
              <w:ind w:left="567" w:hanging="567"/>
              <w:contextualSpacing/>
              <w:rPr>
                <w:rFonts w:ascii="Times New Roman" w:hAnsi="Times New Roman"/>
                <w:color w:val="000000"/>
                <w:sz w:val="24"/>
                <w:szCs w:val="24"/>
              </w:rPr>
            </w:pPr>
          </w:p>
        </w:tc>
      </w:tr>
      <w:tr w:rsidR="00CD6F69">
        <w:tc>
          <w:tcPr>
            <w:tcW w:w="3501"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BF42B2">
            <w:pPr>
              <w:spacing w:after="0"/>
              <w:ind w:left="567" w:hanging="567"/>
              <w:contextualSpacing/>
              <w:rPr>
                <w:rFonts w:ascii="Times New Roman" w:hAnsi="Times New Roman"/>
                <w:color w:val="000000"/>
                <w:sz w:val="24"/>
                <w:szCs w:val="24"/>
              </w:rPr>
            </w:pPr>
            <w:r>
              <w:rPr>
                <w:rFonts w:ascii="Times New Roman" w:hAnsi="Times New Roman"/>
                <w:color w:val="000000"/>
                <w:sz w:val="24"/>
                <w:szCs w:val="24"/>
              </w:rPr>
              <w:t>6) Elektronposti aadress:</w:t>
            </w:r>
          </w:p>
        </w:tc>
        <w:tc>
          <w:tcPr>
            <w:tcW w:w="5452"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CD6F69">
            <w:pPr>
              <w:spacing w:after="0"/>
              <w:ind w:left="567" w:hanging="567"/>
              <w:contextualSpacing/>
              <w:rPr>
                <w:rFonts w:ascii="Times New Roman" w:hAnsi="Times New Roman"/>
                <w:color w:val="000000"/>
                <w:sz w:val="24"/>
                <w:szCs w:val="24"/>
              </w:rPr>
            </w:pPr>
          </w:p>
        </w:tc>
      </w:tr>
      <w:tr w:rsidR="00CD6F69">
        <w:tc>
          <w:tcPr>
            <w:tcW w:w="3501"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BF42B2">
            <w:pPr>
              <w:spacing w:after="0"/>
              <w:ind w:left="567" w:hanging="567"/>
              <w:contextualSpacing/>
              <w:rPr>
                <w:rFonts w:ascii="Times New Roman" w:hAnsi="Times New Roman"/>
                <w:color w:val="000000"/>
                <w:sz w:val="24"/>
                <w:szCs w:val="24"/>
              </w:rPr>
            </w:pPr>
            <w:r>
              <w:rPr>
                <w:rFonts w:ascii="Times New Roman" w:hAnsi="Times New Roman"/>
                <w:color w:val="000000"/>
                <w:sz w:val="24"/>
                <w:szCs w:val="24"/>
              </w:rPr>
              <w:t xml:space="preserve">7) </w:t>
            </w:r>
            <w:r>
              <w:rPr>
                <w:rFonts w:ascii="Times New Roman" w:hAnsi="Times New Roman"/>
                <w:sz w:val="24"/>
                <w:szCs w:val="24"/>
              </w:rPr>
              <w:t>Arvelduskonto number:</w:t>
            </w:r>
          </w:p>
        </w:tc>
        <w:tc>
          <w:tcPr>
            <w:tcW w:w="5452" w:type="dxa"/>
            <w:tcBorders>
              <w:top w:val="single" w:sz="4" w:space="0" w:color="000001"/>
              <w:left w:val="single" w:sz="4" w:space="0" w:color="000001"/>
              <w:bottom w:val="single" w:sz="4" w:space="0" w:color="000001"/>
              <w:right w:val="single" w:sz="4" w:space="0" w:color="000001"/>
            </w:tcBorders>
            <w:shd w:val="clear" w:color="auto" w:fill="auto"/>
          </w:tcPr>
          <w:p w:rsidR="00CD6F69" w:rsidRDefault="00CD6F69">
            <w:pPr>
              <w:spacing w:after="0"/>
              <w:ind w:left="567" w:hanging="567"/>
              <w:contextualSpacing/>
              <w:rPr>
                <w:rFonts w:ascii="Times New Roman" w:hAnsi="Times New Roman"/>
                <w:color w:val="000000"/>
                <w:sz w:val="24"/>
                <w:szCs w:val="24"/>
              </w:rPr>
            </w:pPr>
          </w:p>
        </w:tc>
      </w:tr>
    </w:tbl>
    <w:p w:rsidR="00CD6F69" w:rsidRDefault="00CD6F69">
      <w:pPr>
        <w:spacing w:after="0"/>
        <w:ind w:left="567" w:hanging="567"/>
        <w:rPr>
          <w:rFonts w:ascii="Times New Roman" w:hAnsi="Times New Roman"/>
          <w:color w:val="000000"/>
          <w:sz w:val="24"/>
          <w:szCs w:val="24"/>
        </w:rPr>
      </w:pPr>
    </w:p>
    <w:p w:rsidR="00CD6F69" w:rsidRDefault="00BF42B2">
      <w:pPr>
        <w:pStyle w:val="Loendilik"/>
        <w:numPr>
          <w:ilvl w:val="8"/>
          <w:numId w:val="1"/>
        </w:numPr>
        <w:tabs>
          <w:tab w:val="left" w:pos="142"/>
        </w:tabs>
        <w:spacing w:before="120" w:after="0"/>
        <w:ind w:left="0" w:firstLine="0"/>
        <w:jc w:val="both"/>
        <w:rPr>
          <w:rFonts w:ascii="Times New Roman" w:hAnsi="Times New Roman"/>
          <w:color w:val="000000"/>
        </w:rPr>
      </w:pPr>
      <w:r>
        <w:rPr>
          <w:rFonts w:ascii="Times New Roman" w:hAnsi="Times New Roman"/>
          <w:color w:val="000000"/>
        </w:rPr>
        <w:t>Kinnitame, et võtame üle kõik hankedokumentides esitatud tingimused ja esitame pakkumuse üksnes kõigi nende asjaolude kohta, mille kohta hankija soovib võistlevaid pakkumusi.</w:t>
      </w:r>
    </w:p>
    <w:p w:rsidR="00CD6F69" w:rsidRDefault="00BF42B2">
      <w:pPr>
        <w:pStyle w:val="Loendilik"/>
        <w:numPr>
          <w:ilvl w:val="8"/>
          <w:numId w:val="1"/>
        </w:numPr>
        <w:tabs>
          <w:tab w:val="left" w:pos="142"/>
        </w:tabs>
        <w:spacing w:before="120" w:after="0"/>
        <w:ind w:left="0" w:firstLine="0"/>
        <w:jc w:val="both"/>
        <w:rPr>
          <w:rFonts w:ascii="Times New Roman" w:hAnsi="Times New Roman"/>
          <w:color w:val="000000"/>
        </w:rPr>
      </w:pPr>
      <w:r>
        <w:rPr>
          <w:rFonts w:ascii="Times New Roman" w:hAnsi="Times New Roman"/>
          <w:color w:val="000000"/>
        </w:rPr>
        <w:t>Pakume ennast teostama eelnimetatud hanget ning nõustume kõrvaldama kõik puudused nende esinemise korral, lähtudes esitatud kvaliteedinõuetest.</w:t>
      </w:r>
    </w:p>
    <w:p w:rsidR="00CD6F69" w:rsidRDefault="00BF42B2">
      <w:pPr>
        <w:pStyle w:val="Loendilik"/>
        <w:numPr>
          <w:ilvl w:val="8"/>
          <w:numId w:val="1"/>
        </w:numPr>
        <w:tabs>
          <w:tab w:val="left" w:pos="142"/>
        </w:tabs>
        <w:spacing w:before="120" w:after="0"/>
        <w:ind w:left="0" w:firstLine="0"/>
        <w:jc w:val="both"/>
        <w:rPr>
          <w:rFonts w:ascii="Times New Roman" w:hAnsi="Times New Roman"/>
          <w:color w:val="000000"/>
        </w:rPr>
      </w:pPr>
      <w:r>
        <w:rPr>
          <w:rFonts w:ascii="Times New Roman" w:hAnsi="Times New Roman"/>
          <w:color w:val="000000"/>
        </w:rPr>
        <w:t>Tuginedes oma ametialasele professionaalsusele, oleme pakkumuse koostamisel arvesse võtnud kõik tööd ja kulud, kaasa arvatud ka need tööd ja kulud, mis ei ole kirjeldatud hankedokumentides, kuid mis on vajalikud hankedokumentides kirjeldatud tööde teostamiseks vastavalt esitatud nõuetele.</w:t>
      </w:r>
    </w:p>
    <w:p w:rsidR="00CD6F69" w:rsidRDefault="00BF42B2">
      <w:pPr>
        <w:pStyle w:val="Loendilik"/>
        <w:numPr>
          <w:ilvl w:val="8"/>
          <w:numId w:val="1"/>
        </w:numPr>
        <w:tabs>
          <w:tab w:val="left" w:pos="142"/>
        </w:tabs>
        <w:spacing w:before="120" w:after="0"/>
        <w:ind w:left="0" w:firstLine="0"/>
        <w:jc w:val="both"/>
        <w:rPr>
          <w:rFonts w:ascii="Times New Roman" w:hAnsi="Times New Roman"/>
          <w:color w:val="000000"/>
        </w:rPr>
      </w:pPr>
      <w:r>
        <w:rPr>
          <w:rFonts w:ascii="Times New Roman" w:hAnsi="Times New Roman"/>
          <w:color w:val="000000"/>
        </w:rPr>
        <w:t>Kinnitame, et vastame täielikult hanketeates esitatud kvalifitseerimistingimustele ning meil on kõik võimalused ja vahendid eelnimetatud riigihanke teostamiseks.</w:t>
      </w:r>
    </w:p>
    <w:p w:rsidR="00CD6F69" w:rsidRDefault="00BF42B2">
      <w:pPr>
        <w:pStyle w:val="Loendilik"/>
        <w:numPr>
          <w:ilvl w:val="8"/>
          <w:numId w:val="1"/>
        </w:numPr>
        <w:tabs>
          <w:tab w:val="left" w:pos="142"/>
        </w:tabs>
        <w:spacing w:before="120" w:after="0"/>
        <w:ind w:left="0" w:firstLine="0"/>
        <w:jc w:val="both"/>
        <w:rPr>
          <w:rFonts w:ascii="Times New Roman" w:hAnsi="Times New Roman"/>
          <w:color w:val="000000"/>
        </w:rPr>
      </w:pPr>
      <w:r>
        <w:rPr>
          <w:rFonts w:ascii="Times New Roman" w:hAnsi="Times New Roman"/>
          <w:color w:val="000000"/>
        </w:rPr>
        <w:t>Kinnitame, et meie pakkumuse lahutamatuks osaks loetakse kõik dokumendid ning täiendavad lisad, mis on tehtud hanke käigus.</w:t>
      </w:r>
    </w:p>
    <w:p w:rsidR="00CD6F69" w:rsidRDefault="00BF42B2">
      <w:pPr>
        <w:pStyle w:val="Loendilik"/>
        <w:numPr>
          <w:ilvl w:val="8"/>
          <w:numId w:val="1"/>
        </w:numPr>
        <w:tabs>
          <w:tab w:val="left" w:pos="142"/>
        </w:tabs>
        <w:spacing w:before="120" w:after="0"/>
        <w:ind w:left="0" w:firstLine="0"/>
        <w:jc w:val="both"/>
        <w:rPr>
          <w:rFonts w:ascii="Times New Roman" w:hAnsi="Times New Roman"/>
          <w:color w:val="000000"/>
        </w:rPr>
      </w:pPr>
      <w:r>
        <w:rPr>
          <w:rFonts w:ascii="Times New Roman" w:hAnsi="Times New Roman"/>
          <w:color w:val="000000"/>
        </w:rPr>
        <w:t>Käesolev pakkumus on jõus 90 (üheksakümmend) päeva, alates pakkumuste esitamise tähtpäevast.</w:t>
      </w:r>
    </w:p>
    <w:p w:rsidR="00CD6F69" w:rsidRDefault="00BF42B2">
      <w:pPr>
        <w:pStyle w:val="Loendilik"/>
        <w:numPr>
          <w:ilvl w:val="8"/>
          <w:numId w:val="1"/>
        </w:numPr>
        <w:tabs>
          <w:tab w:val="left" w:pos="142"/>
        </w:tabs>
        <w:spacing w:before="120" w:after="0"/>
        <w:ind w:left="0" w:firstLine="0"/>
        <w:jc w:val="both"/>
        <w:rPr>
          <w:rFonts w:ascii="Times New Roman" w:hAnsi="Times New Roman"/>
          <w:color w:val="000000"/>
        </w:rPr>
      </w:pPr>
      <w:r>
        <w:rPr>
          <w:rFonts w:ascii="Times New Roman" w:hAnsi="Times New Roman"/>
          <w:color w:val="000000"/>
        </w:rPr>
        <w:t>Oleme täielikult teadlikud, et Hankijal on õigus lükata tagasi kõik pakkumused.</w:t>
      </w:r>
    </w:p>
    <w:p w:rsidR="00CD6F69" w:rsidRDefault="00BF42B2">
      <w:pPr>
        <w:pStyle w:val="Loendilik"/>
        <w:numPr>
          <w:ilvl w:val="8"/>
          <w:numId w:val="1"/>
        </w:numPr>
        <w:tabs>
          <w:tab w:val="left" w:pos="142"/>
        </w:tabs>
        <w:spacing w:before="120" w:after="0"/>
        <w:ind w:left="0" w:firstLine="0"/>
        <w:jc w:val="both"/>
        <w:rPr>
          <w:rFonts w:ascii="Times New Roman" w:eastAsia="Times New Roman" w:hAnsi="Times New Roman"/>
          <w:color w:val="000000"/>
        </w:rPr>
      </w:pPr>
      <w:r>
        <w:rPr>
          <w:rFonts w:ascii="Times New Roman" w:eastAsia="Times New Roman" w:hAnsi="Times New Roman"/>
          <w:color w:val="000000"/>
        </w:rPr>
        <w:t>Kinnitame, et pakkumuse maksumuse vorm on nõuetekohaselt täidetud. Saame aru, et pakkumuse maksumuse mittenõuetekohase täitmise puhul võidakse lükata meie pakkumus tagasi kui hankedokumentidele mittevastav.</w:t>
      </w:r>
    </w:p>
    <w:p w:rsidR="00CD6F69" w:rsidRDefault="00CD6F69">
      <w:pPr>
        <w:tabs>
          <w:tab w:val="left" w:pos="0"/>
        </w:tabs>
        <w:spacing w:after="0"/>
        <w:ind w:left="567" w:hanging="567"/>
        <w:rPr>
          <w:rFonts w:ascii="Times New Roman" w:eastAsia="Times New Roman" w:hAnsi="Times New Roman"/>
          <w:color w:val="000000"/>
        </w:rPr>
      </w:pPr>
    </w:p>
    <w:p w:rsidR="00CD6F69" w:rsidRDefault="00BF42B2">
      <w:pPr>
        <w:ind w:left="567" w:hanging="567"/>
        <w:rPr>
          <w:rFonts w:ascii="Times New Roman" w:eastAsia="Times New Roman" w:hAnsi="Times New Roman"/>
          <w:i/>
          <w:color w:val="000000"/>
          <w:sz w:val="24"/>
          <w:szCs w:val="24"/>
        </w:rPr>
      </w:pPr>
      <w:r>
        <w:rPr>
          <w:rFonts w:ascii="Times New Roman" w:eastAsia="Times New Roman" w:hAnsi="Times New Roman"/>
          <w:i/>
          <w:color w:val="000000"/>
          <w:sz w:val="24"/>
          <w:szCs w:val="24"/>
        </w:rPr>
        <w:t>/Allkirjastatud digitaalselt/</w:t>
      </w:r>
    </w:p>
    <w:p w:rsidR="00CD6F69" w:rsidRDefault="00BF42B2">
      <w:pPr>
        <w:ind w:left="567" w:hanging="567"/>
      </w:pPr>
      <w:r>
        <w:rPr>
          <w:rFonts w:ascii="Times New Roman" w:eastAsia="Times New Roman" w:hAnsi="Times New Roman"/>
          <w:color w:val="000000"/>
          <w:sz w:val="24"/>
          <w:szCs w:val="24"/>
        </w:rPr>
        <w:t>(Pakkuja esindaja nimi)</w:t>
      </w:r>
    </w:p>
    <w:sectPr w:rsidR="00CD6F69">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iberation Sans">
    <w:altName w:val="Arial"/>
    <w:panose1 w:val="020B0604020202020204"/>
    <w:charset w:val="BA"/>
    <w:family w:val="swiss"/>
    <w:pitch w:val="variable"/>
    <w:sig w:usb0="E0000AFF" w:usb1="500078FF" w:usb2="00000021" w:usb3="00000000" w:csb0="000001BF" w:csb1="00000000"/>
  </w:font>
  <w:font w:name="Microsoft YaHei">
    <w:panose1 w:val="020B05030202040202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F2BC5"/>
    <w:multiLevelType w:val="multilevel"/>
    <w:tmpl w:val="B0869F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decimal"/>
      <w:lvlText w:val="%9."/>
      <w:lvlJc w:val="right"/>
      <w:pPr>
        <w:ind w:left="6480" w:hanging="180"/>
      </w:pPr>
    </w:lvl>
  </w:abstractNum>
  <w:abstractNum w:abstractNumId="1">
    <w:nsid w:val="22F412FC"/>
    <w:multiLevelType w:val="multilevel"/>
    <w:tmpl w:val="F8D6CB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F69"/>
    <w:rsid w:val="002D5BC7"/>
    <w:rsid w:val="004560C9"/>
    <w:rsid w:val="00BF42B2"/>
    <w:rsid w:val="00CD6F69"/>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t-E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7212CE"/>
    <w:pPr>
      <w:spacing w:before="120" w:after="120"/>
    </w:pPr>
    <w:rPr>
      <w:rFonts w:cs="Times New Roman"/>
      <w:sz w:val="2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isMrk">
    <w:name w:val="Päis Märk"/>
    <w:basedOn w:val="Liguvaikefont"/>
    <w:link w:val="Pis"/>
    <w:uiPriority w:val="99"/>
    <w:qFormat/>
    <w:rsid w:val="007212CE"/>
  </w:style>
  <w:style w:type="character" w:customStyle="1" w:styleId="JalusMrk">
    <w:name w:val="Jalus Märk"/>
    <w:basedOn w:val="Liguvaikefont"/>
    <w:link w:val="Jalus"/>
    <w:uiPriority w:val="99"/>
    <w:qFormat/>
    <w:rsid w:val="007212CE"/>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paragraph" w:styleId="Tiitel">
    <w:name w:val="Title"/>
    <w:basedOn w:val="Normaallaad"/>
    <w:next w:val="Kehatekst"/>
    <w:qFormat/>
    <w:pPr>
      <w:keepNext/>
      <w:spacing w:before="240"/>
    </w:pPr>
    <w:rPr>
      <w:rFonts w:ascii="Liberation Sans" w:eastAsia="Microsoft YaHei" w:hAnsi="Liberation Sans" w:cs="Arial"/>
      <w:sz w:val="28"/>
      <w:szCs w:val="28"/>
    </w:rPr>
  </w:style>
  <w:style w:type="paragraph" w:styleId="Kehatekst">
    <w:name w:val="Body Text"/>
    <w:basedOn w:val="Normaallaad"/>
    <w:pPr>
      <w:spacing w:before="0" w:after="140" w:line="276" w:lineRule="auto"/>
    </w:pPr>
  </w:style>
  <w:style w:type="paragraph" w:styleId="Loend">
    <w:name w:val="List"/>
    <w:basedOn w:val="Kehatekst"/>
    <w:rPr>
      <w:rFonts w:cs="Arial"/>
    </w:rPr>
  </w:style>
  <w:style w:type="paragraph" w:styleId="Pealdis">
    <w:name w:val="caption"/>
    <w:basedOn w:val="Normaallaad"/>
    <w:qFormat/>
    <w:pPr>
      <w:suppressLineNumbers/>
    </w:pPr>
    <w:rPr>
      <w:rFonts w:cs="Arial"/>
      <w:i/>
      <w:iCs/>
      <w:sz w:val="24"/>
      <w:szCs w:val="24"/>
    </w:rPr>
  </w:style>
  <w:style w:type="paragraph" w:customStyle="1" w:styleId="Register">
    <w:name w:val="Register"/>
    <w:basedOn w:val="Normaallaad"/>
    <w:qFormat/>
    <w:pPr>
      <w:suppressLineNumbers/>
    </w:pPr>
    <w:rPr>
      <w:rFonts w:cs="Arial"/>
    </w:rPr>
  </w:style>
  <w:style w:type="paragraph" w:styleId="Pis">
    <w:name w:val="header"/>
    <w:basedOn w:val="Normaallaad"/>
    <w:link w:val="PisMrk"/>
    <w:uiPriority w:val="99"/>
    <w:unhideWhenUsed/>
    <w:rsid w:val="007212CE"/>
    <w:pPr>
      <w:tabs>
        <w:tab w:val="center" w:pos="4536"/>
        <w:tab w:val="right" w:pos="9072"/>
      </w:tabs>
      <w:spacing w:after="0"/>
    </w:pPr>
  </w:style>
  <w:style w:type="paragraph" w:styleId="Jalus">
    <w:name w:val="footer"/>
    <w:basedOn w:val="Normaallaad"/>
    <w:link w:val="JalusMrk"/>
    <w:uiPriority w:val="99"/>
    <w:unhideWhenUsed/>
    <w:rsid w:val="007212CE"/>
    <w:pPr>
      <w:tabs>
        <w:tab w:val="center" w:pos="4536"/>
        <w:tab w:val="right" w:pos="9072"/>
      </w:tabs>
      <w:spacing w:after="0"/>
    </w:pPr>
  </w:style>
  <w:style w:type="paragraph" w:styleId="Loendilik">
    <w:name w:val="List Paragraph"/>
    <w:basedOn w:val="Normaallaad"/>
    <w:uiPriority w:val="99"/>
    <w:qFormat/>
    <w:rsid w:val="007212CE"/>
    <w:pPr>
      <w:spacing w:before="0" w:after="200" w:line="276"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t-E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7212CE"/>
    <w:pPr>
      <w:spacing w:before="120" w:after="120"/>
    </w:pPr>
    <w:rPr>
      <w:rFonts w:cs="Times New Roman"/>
      <w:sz w:val="2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isMrk">
    <w:name w:val="Päis Märk"/>
    <w:basedOn w:val="Liguvaikefont"/>
    <w:link w:val="Pis"/>
    <w:uiPriority w:val="99"/>
    <w:qFormat/>
    <w:rsid w:val="007212CE"/>
  </w:style>
  <w:style w:type="character" w:customStyle="1" w:styleId="JalusMrk">
    <w:name w:val="Jalus Märk"/>
    <w:basedOn w:val="Liguvaikefont"/>
    <w:link w:val="Jalus"/>
    <w:uiPriority w:val="99"/>
    <w:qFormat/>
    <w:rsid w:val="007212CE"/>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paragraph" w:styleId="Tiitel">
    <w:name w:val="Title"/>
    <w:basedOn w:val="Normaallaad"/>
    <w:next w:val="Kehatekst"/>
    <w:qFormat/>
    <w:pPr>
      <w:keepNext/>
      <w:spacing w:before="240"/>
    </w:pPr>
    <w:rPr>
      <w:rFonts w:ascii="Liberation Sans" w:eastAsia="Microsoft YaHei" w:hAnsi="Liberation Sans" w:cs="Arial"/>
      <w:sz w:val="28"/>
      <w:szCs w:val="28"/>
    </w:rPr>
  </w:style>
  <w:style w:type="paragraph" w:styleId="Kehatekst">
    <w:name w:val="Body Text"/>
    <w:basedOn w:val="Normaallaad"/>
    <w:pPr>
      <w:spacing w:before="0" w:after="140" w:line="276" w:lineRule="auto"/>
    </w:pPr>
  </w:style>
  <w:style w:type="paragraph" w:styleId="Loend">
    <w:name w:val="List"/>
    <w:basedOn w:val="Kehatekst"/>
    <w:rPr>
      <w:rFonts w:cs="Arial"/>
    </w:rPr>
  </w:style>
  <w:style w:type="paragraph" w:styleId="Pealdis">
    <w:name w:val="caption"/>
    <w:basedOn w:val="Normaallaad"/>
    <w:qFormat/>
    <w:pPr>
      <w:suppressLineNumbers/>
    </w:pPr>
    <w:rPr>
      <w:rFonts w:cs="Arial"/>
      <w:i/>
      <w:iCs/>
      <w:sz w:val="24"/>
      <w:szCs w:val="24"/>
    </w:rPr>
  </w:style>
  <w:style w:type="paragraph" w:customStyle="1" w:styleId="Register">
    <w:name w:val="Register"/>
    <w:basedOn w:val="Normaallaad"/>
    <w:qFormat/>
    <w:pPr>
      <w:suppressLineNumbers/>
    </w:pPr>
    <w:rPr>
      <w:rFonts w:cs="Arial"/>
    </w:rPr>
  </w:style>
  <w:style w:type="paragraph" w:styleId="Pis">
    <w:name w:val="header"/>
    <w:basedOn w:val="Normaallaad"/>
    <w:link w:val="PisMrk"/>
    <w:uiPriority w:val="99"/>
    <w:unhideWhenUsed/>
    <w:rsid w:val="007212CE"/>
    <w:pPr>
      <w:tabs>
        <w:tab w:val="center" w:pos="4536"/>
        <w:tab w:val="right" w:pos="9072"/>
      </w:tabs>
      <w:spacing w:after="0"/>
    </w:pPr>
  </w:style>
  <w:style w:type="paragraph" w:styleId="Jalus">
    <w:name w:val="footer"/>
    <w:basedOn w:val="Normaallaad"/>
    <w:link w:val="JalusMrk"/>
    <w:uiPriority w:val="99"/>
    <w:unhideWhenUsed/>
    <w:rsid w:val="007212CE"/>
    <w:pPr>
      <w:tabs>
        <w:tab w:val="center" w:pos="4536"/>
        <w:tab w:val="right" w:pos="9072"/>
      </w:tabs>
      <w:spacing w:after="0"/>
    </w:pPr>
  </w:style>
  <w:style w:type="paragraph" w:styleId="Loendilik">
    <w:name w:val="List Paragraph"/>
    <w:basedOn w:val="Normaallaad"/>
    <w:uiPriority w:val="99"/>
    <w:qFormat/>
    <w:rsid w:val="007212CE"/>
    <w:pPr>
      <w:spacing w:before="0"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259</Words>
  <Characters>1505</Characters>
  <Application>Microsoft Office Word</Application>
  <DocSecurity>0</DocSecurity>
  <Lines>12</Lines>
  <Paragraphs>3</Paragraphs>
  <ScaleCrop>false</ScaleCrop>
  <HeadingPairs>
    <vt:vector size="4" baseType="variant">
      <vt:variant>
        <vt:lpstr>Tiitel</vt:lpstr>
      </vt:variant>
      <vt:variant>
        <vt:i4>1</vt:i4>
      </vt:variant>
      <vt:variant>
        <vt:lpstr>Pealkiri</vt:lpstr>
      </vt:variant>
      <vt:variant>
        <vt:i4>1</vt:i4>
      </vt:variant>
    </vt:vector>
  </HeadingPairs>
  <TitlesOfParts>
    <vt:vector size="2" baseType="lpstr">
      <vt:lpstr/>
      <vt:lpstr/>
    </vt:vector>
  </TitlesOfParts>
  <Company>Hewlett-Packard Company</Company>
  <LinksUpToDate>false</LinksUpToDate>
  <CharactersWithSpaces>1761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Aigi Janes</dc:creator>
  <cp:lastModifiedBy>Windowsi kasutaja</cp:lastModifiedBy>
  <cp:revision>2</cp:revision>
  <dcterms:created xsi:type="dcterms:W3CDTF">2020-03-23T06:47:00Z</dcterms:created>
  <dcterms:modified xsi:type="dcterms:W3CDTF">2020-03-23T06:47:00Z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